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rPr>
          <w:rFonts w:ascii="Inter" w:hAnsi="Inter"/>
          <w:b/>
          <w:color w:val="2D4F6D"/>
          <w:sz w:val="44"/>
        </w:rPr>
        <w:t>Platform Purpose Matrix — Choose Channels That Fit Your Mission</w:t>
      </w:r>
    </w:p>
    <w:p>
      <w:r>
        <w:rPr>
          <w:rFonts w:ascii="Inter" w:hAnsi="Inter"/>
          <w:b w:val="0"/>
          <w:color w:val="333333"/>
          <w:sz w:val="22"/>
        </w:rPr>
        <w:t>A calm decision-making tool for aligning platforms to purpose.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r>
              <w:rPr>
                <w:rFonts w:ascii="Inter" w:hAnsi="Inter"/>
                <w:b/>
                <w:color w:val="2D4F6D"/>
                <w:sz w:val="24"/>
              </w:rPr>
              <w:t>Platform</w:t>
            </w:r>
          </w:p>
        </w:tc>
        <w:tc>
          <w:tcPr>
            <w:tcW w:type="dxa" w:w="2160"/>
          </w:tcPr>
          <w:p>
            <w:r>
              <w:rPr>
                <w:rFonts w:ascii="Inter" w:hAnsi="Inter"/>
                <w:b/>
                <w:color w:val="2D4F6D"/>
                <w:sz w:val="24"/>
              </w:rPr>
              <w:t>Primary Purpose</w:t>
            </w:r>
          </w:p>
        </w:tc>
        <w:tc>
          <w:tcPr>
            <w:tcW w:type="dxa" w:w="2160"/>
          </w:tcPr>
          <w:p>
            <w:r>
              <w:rPr>
                <w:rFonts w:ascii="Inter" w:hAnsi="Inter"/>
                <w:b/>
                <w:color w:val="2D4F6D"/>
                <w:sz w:val="24"/>
              </w:rPr>
              <w:t>Strengths / Weaknesses</w:t>
            </w:r>
          </w:p>
        </w:tc>
        <w:tc>
          <w:tcPr>
            <w:tcW w:type="dxa" w:w="2160"/>
          </w:tcPr>
          <w:p>
            <w:r>
              <w:rPr>
                <w:rFonts w:ascii="Inter" w:hAnsi="Inter"/>
                <w:b/>
                <w:color w:val="2D4F6D"/>
                <w:sz w:val="24"/>
              </w:rPr>
              <w:t>Your Fit</w:t>
            </w:r>
          </w:p>
        </w:tc>
      </w:tr>
      <w:tr>
        <w:tc>
          <w:tcPr>
            <w:tcW w:type="dxa" w:w="2160"/>
          </w:tcPr>
          <w:p>
            <w:r>
              <w:rPr>
                <w:rFonts w:ascii="Inter" w:hAnsi="Inter"/>
                <w:b w:val="0"/>
                <w:color w:val="333333"/>
                <w:sz w:val="22"/>
              </w:rPr>
              <w:t>Website / Blog</w:t>
            </w:r>
          </w:p>
        </w:tc>
        <w:tc>
          <w:tcPr>
            <w:tcW w:type="dxa" w:w="2160"/>
          </w:tcPr>
          <w:p>
            <w:r>
              <w:rPr>
                <w:rFonts w:ascii="Inter" w:hAnsi="Inter"/>
                <w:b w:val="0"/>
                <w:color w:val="333333"/>
                <w:sz w:val="22"/>
              </w:rPr>
              <w:t>Trust</w:t>
            </w:r>
          </w:p>
        </w:tc>
        <w:tc>
          <w:tcPr>
            <w:tcW w:type="dxa" w:w="2160"/>
          </w:tcPr>
          <w:p>
            <w:r>
              <w:rPr>
                <w:rFonts w:ascii="Inter" w:hAnsi="Inter"/>
                <w:b w:val="0"/>
                <w:color w:val="333333"/>
                <w:sz w:val="22"/>
              </w:rPr>
              <w:t>Long-form depth, SEO, ownership, evergreen value</w:t>
              <w:br/>
              <w:t>Weakness: Slow to build traffic</w:t>
            </w:r>
          </w:p>
        </w:tc>
        <w:tc>
          <w:tcPr>
            <w:tcW w:type="dxa" w:w="2160"/>
          </w:tcPr>
          <w:p>
            <w:r>
              <w:rPr>
                <w:rFonts w:ascii="Inter" w:hAnsi="Inter"/>
                <w:b w:val="0"/>
                <w:color w:val="333333"/>
                <w:sz w:val="22"/>
              </w:rPr>
              <w:t>☐ Strong ☐ Possible ☐ Not for me</w:t>
            </w:r>
          </w:p>
        </w:tc>
      </w:tr>
      <w:tr>
        <w:tc>
          <w:tcPr>
            <w:tcW w:type="dxa" w:w="2160"/>
          </w:tcPr>
          <w:p>
            <w:r>
              <w:rPr>
                <w:rFonts w:ascii="Inter" w:hAnsi="Inter"/>
                <w:b w:val="0"/>
                <w:color w:val="333333"/>
                <w:sz w:val="22"/>
              </w:rPr>
              <w:t>Newsletter (ConvertKit)</w:t>
            </w:r>
          </w:p>
        </w:tc>
        <w:tc>
          <w:tcPr>
            <w:tcW w:type="dxa" w:w="2160"/>
          </w:tcPr>
          <w:p>
            <w:r>
              <w:rPr>
                <w:rFonts w:ascii="Inter" w:hAnsi="Inter"/>
                <w:b w:val="0"/>
                <w:color w:val="333333"/>
                <w:sz w:val="22"/>
              </w:rPr>
              <w:t>Nurture + Trust</w:t>
            </w:r>
          </w:p>
        </w:tc>
        <w:tc>
          <w:tcPr>
            <w:tcW w:type="dxa" w:w="2160"/>
          </w:tcPr>
          <w:p>
            <w:r>
              <w:rPr>
                <w:rFonts w:ascii="Inter" w:hAnsi="Inter"/>
                <w:b w:val="0"/>
                <w:color w:val="333333"/>
                <w:sz w:val="22"/>
              </w:rPr>
              <w:t>Intimacy, consistency, long-term audience asset</w:t>
              <w:br/>
              <w:t>Weakness: Requires discipline</w:t>
            </w:r>
          </w:p>
        </w:tc>
        <w:tc>
          <w:tcPr>
            <w:tcW w:type="dxa" w:w="2160"/>
          </w:tcPr>
          <w:p>
            <w:r>
              <w:rPr>
                <w:rFonts w:ascii="Inter" w:hAnsi="Inter"/>
                <w:b w:val="0"/>
                <w:color w:val="333333"/>
                <w:sz w:val="22"/>
              </w:rPr>
              <w:t>☐ Strong ☐ Possible ☐ Not for me</w:t>
            </w:r>
          </w:p>
        </w:tc>
      </w:tr>
      <w:tr>
        <w:tc>
          <w:tcPr>
            <w:tcW w:type="dxa" w:w="2160"/>
          </w:tcPr>
          <w:p>
            <w:r>
              <w:rPr>
                <w:rFonts w:ascii="Inter" w:hAnsi="Inter"/>
                <w:b w:val="0"/>
                <w:color w:val="333333"/>
                <w:sz w:val="22"/>
              </w:rPr>
              <w:t>Instagram</w:t>
            </w:r>
          </w:p>
        </w:tc>
        <w:tc>
          <w:tcPr>
            <w:tcW w:type="dxa" w:w="2160"/>
          </w:tcPr>
          <w:p>
            <w:r>
              <w:rPr>
                <w:rFonts w:ascii="Inter" w:hAnsi="Inter"/>
                <w:b w:val="0"/>
                <w:color w:val="333333"/>
                <w:sz w:val="22"/>
              </w:rPr>
              <w:t>Discovery</w:t>
            </w:r>
          </w:p>
        </w:tc>
        <w:tc>
          <w:tcPr>
            <w:tcW w:type="dxa" w:w="2160"/>
          </w:tcPr>
          <w:p>
            <w:r>
              <w:rPr>
                <w:rFonts w:ascii="Inter" w:hAnsi="Inter"/>
                <w:b w:val="0"/>
                <w:color w:val="333333"/>
                <w:sz w:val="22"/>
              </w:rPr>
              <w:t>Visual storytelling, broad reach</w:t>
              <w:br/>
              <w:t>Weakness: Algorithm-dependent</w:t>
            </w:r>
          </w:p>
        </w:tc>
        <w:tc>
          <w:tcPr>
            <w:tcW w:type="dxa" w:w="2160"/>
          </w:tcPr>
          <w:p>
            <w:r>
              <w:rPr>
                <w:rFonts w:ascii="Inter" w:hAnsi="Inter"/>
                <w:b w:val="0"/>
                <w:color w:val="333333"/>
                <w:sz w:val="22"/>
              </w:rPr>
              <w:t>☐ Strong ☐ Possible ☐ Not for me</w:t>
            </w:r>
          </w:p>
        </w:tc>
      </w:tr>
      <w:tr>
        <w:tc>
          <w:tcPr>
            <w:tcW w:type="dxa" w:w="2160"/>
          </w:tcPr>
          <w:p>
            <w:r>
              <w:rPr>
                <w:rFonts w:ascii="Inter" w:hAnsi="Inter"/>
                <w:b w:val="0"/>
                <w:color w:val="333333"/>
                <w:sz w:val="22"/>
              </w:rPr>
              <w:t>LinkedIn</w:t>
            </w:r>
          </w:p>
        </w:tc>
        <w:tc>
          <w:tcPr>
            <w:tcW w:type="dxa" w:w="2160"/>
          </w:tcPr>
          <w:p>
            <w:r>
              <w:rPr>
                <w:rFonts w:ascii="Inter" w:hAnsi="Inter"/>
                <w:b w:val="0"/>
                <w:color w:val="333333"/>
                <w:sz w:val="22"/>
              </w:rPr>
              <w:t>Discovery + Nurture</w:t>
            </w:r>
          </w:p>
        </w:tc>
        <w:tc>
          <w:tcPr>
            <w:tcW w:type="dxa" w:w="2160"/>
          </w:tcPr>
          <w:p>
            <w:r>
              <w:rPr>
                <w:rFonts w:ascii="Inter" w:hAnsi="Inter"/>
                <w:b w:val="0"/>
                <w:color w:val="333333"/>
                <w:sz w:val="22"/>
              </w:rPr>
              <w:t>Professional credibility, thoughtful audience</w:t>
              <w:br/>
              <w:t>Weakness: Can feel corporate</w:t>
            </w:r>
          </w:p>
        </w:tc>
        <w:tc>
          <w:tcPr>
            <w:tcW w:type="dxa" w:w="2160"/>
          </w:tcPr>
          <w:p>
            <w:r>
              <w:rPr>
                <w:rFonts w:ascii="Inter" w:hAnsi="Inter"/>
                <w:b w:val="0"/>
                <w:color w:val="333333"/>
                <w:sz w:val="22"/>
              </w:rPr>
              <w:t>☐ Strong ☐ Possible ☐ Not for me</w:t>
            </w:r>
          </w:p>
        </w:tc>
      </w:tr>
      <w:tr>
        <w:tc>
          <w:tcPr>
            <w:tcW w:type="dxa" w:w="2160"/>
          </w:tcPr>
          <w:p>
            <w:r>
              <w:rPr>
                <w:rFonts w:ascii="Inter" w:hAnsi="Inter"/>
                <w:b w:val="0"/>
                <w:color w:val="333333"/>
                <w:sz w:val="22"/>
              </w:rPr>
              <w:t>X (Twitter)</w:t>
            </w:r>
          </w:p>
        </w:tc>
        <w:tc>
          <w:tcPr>
            <w:tcW w:type="dxa" w:w="2160"/>
          </w:tcPr>
          <w:p>
            <w:r>
              <w:rPr>
                <w:rFonts w:ascii="Inter" w:hAnsi="Inter"/>
                <w:b w:val="0"/>
                <w:color w:val="333333"/>
                <w:sz w:val="22"/>
              </w:rPr>
              <w:t>Discovery + Micro-Thought Leadership</w:t>
            </w:r>
          </w:p>
        </w:tc>
        <w:tc>
          <w:tcPr>
            <w:tcW w:type="dxa" w:w="2160"/>
          </w:tcPr>
          <w:p>
            <w:r>
              <w:rPr>
                <w:rFonts w:ascii="Inter" w:hAnsi="Inter"/>
                <w:b w:val="0"/>
                <w:color w:val="333333"/>
                <w:sz w:val="22"/>
              </w:rPr>
              <w:t>Fast idea testing, interaction</w:t>
              <w:br/>
              <w:t>Weakness: Noisy, unpredictable</w:t>
            </w:r>
          </w:p>
        </w:tc>
        <w:tc>
          <w:tcPr>
            <w:tcW w:type="dxa" w:w="2160"/>
          </w:tcPr>
          <w:p>
            <w:r>
              <w:rPr>
                <w:rFonts w:ascii="Inter" w:hAnsi="Inter"/>
                <w:b w:val="0"/>
                <w:color w:val="333333"/>
                <w:sz w:val="22"/>
              </w:rPr>
              <w:t>☐ Strong ☐ Possible ☐ Not for me</w:t>
            </w:r>
          </w:p>
        </w:tc>
      </w:tr>
      <w:tr>
        <w:tc>
          <w:tcPr>
            <w:tcW w:type="dxa" w:w="2160"/>
          </w:tcPr>
          <w:p>
            <w:r>
              <w:rPr>
                <w:rFonts w:ascii="Inter" w:hAnsi="Inter"/>
                <w:b w:val="0"/>
                <w:color w:val="333333"/>
                <w:sz w:val="22"/>
              </w:rPr>
              <w:t>YouTube</w:t>
            </w:r>
          </w:p>
        </w:tc>
        <w:tc>
          <w:tcPr>
            <w:tcW w:type="dxa" w:w="2160"/>
          </w:tcPr>
          <w:p>
            <w:r>
              <w:rPr>
                <w:rFonts w:ascii="Inter" w:hAnsi="Inter"/>
                <w:b w:val="0"/>
                <w:color w:val="333333"/>
                <w:sz w:val="22"/>
              </w:rPr>
              <w:t>Discovery + Trust</w:t>
            </w:r>
          </w:p>
        </w:tc>
        <w:tc>
          <w:tcPr>
            <w:tcW w:type="dxa" w:w="2160"/>
          </w:tcPr>
          <w:p>
            <w:r>
              <w:rPr>
                <w:rFonts w:ascii="Inter" w:hAnsi="Inter"/>
                <w:b w:val="0"/>
                <w:color w:val="333333"/>
                <w:sz w:val="22"/>
              </w:rPr>
              <w:t>Evergreen authority</w:t>
              <w:br/>
              <w:t>Weakness: High effort</w:t>
            </w:r>
          </w:p>
        </w:tc>
        <w:tc>
          <w:tcPr>
            <w:tcW w:type="dxa" w:w="2160"/>
          </w:tcPr>
          <w:p>
            <w:r>
              <w:rPr>
                <w:rFonts w:ascii="Inter" w:hAnsi="Inter"/>
                <w:b w:val="0"/>
                <w:color w:val="333333"/>
                <w:sz w:val="22"/>
              </w:rPr>
              <w:t>☐ Strong ☐ Possible ☐ Not for me</w:t>
            </w:r>
          </w:p>
        </w:tc>
      </w:tr>
      <w:tr>
        <w:tc>
          <w:tcPr>
            <w:tcW w:type="dxa" w:w="2160"/>
          </w:tcPr>
          <w:p>
            <w:r>
              <w:rPr>
                <w:rFonts w:ascii="Inter" w:hAnsi="Inter"/>
                <w:b w:val="0"/>
                <w:color w:val="333333"/>
                <w:sz w:val="22"/>
              </w:rPr>
              <w:t>TikTok</w:t>
            </w:r>
          </w:p>
        </w:tc>
        <w:tc>
          <w:tcPr>
            <w:tcW w:type="dxa" w:w="2160"/>
          </w:tcPr>
          <w:p>
            <w:r>
              <w:rPr>
                <w:rFonts w:ascii="Inter" w:hAnsi="Inter"/>
                <w:b w:val="0"/>
                <w:color w:val="333333"/>
                <w:sz w:val="22"/>
              </w:rPr>
              <w:t>Discovery</w:t>
            </w:r>
          </w:p>
        </w:tc>
        <w:tc>
          <w:tcPr>
            <w:tcW w:type="dxa" w:w="2160"/>
          </w:tcPr>
          <w:p>
            <w:r>
              <w:rPr>
                <w:rFonts w:ascii="Inter" w:hAnsi="Inter"/>
                <w:b w:val="0"/>
                <w:color w:val="333333"/>
                <w:sz w:val="22"/>
              </w:rPr>
              <w:t>Rapid reach potential</w:t>
              <w:br/>
              <w:t>Weakness: Low depth</w:t>
            </w:r>
          </w:p>
        </w:tc>
        <w:tc>
          <w:tcPr>
            <w:tcW w:type="dxa" w:w="2160"/>
          </w:tcPr>
          <w:p>
            <w:r>
              <w:rPr>
                <w:rFonts w:ascii="Inter" w:hAnsi="Inter"/>
                <w:b w:val="0"/>
                <w:color w:val="333333"/>
                <w:sz w:val="22"/>
              </w:rPr>
              <w:t>☐ Strong ☐ Possible ☐ Not for me</w:t>
            </w:r>
          </w:p>
        </w:tc>
      </w:tr>
      <w:tr>
        <w:tc>
          <w:tcPr>
            <w:tcW w:type="dxa" w:w="2160"/>
          </w:tcPr>
          <w:p>
            <w:r>
              <w:rPr>
                <w:rFonts w:ascii="Inter" w:hAnsi="Inter"/>
                <w:b w:val="0"/>
                <w:color w:val="333333"/>
                <w:sz w:val="22"/>
              </w:rPr>
              <w:t>Community Space (Slack / Discord)</w:t>
            </w:r>
          </w:p>
        </w:tc>
        <w:tc>
          <w:tcPr>
            <w:tcW w:type="dxa" w:w="2160"/>
          </w:tcPr>
          <w:p>
            <w:r>
              <w:rPr>
                <w:rFonts w:ascii="Inter" w:hAnsi="Inter"/>
                <w:b w:val="0"/>
                <w:color w:val="333333"/>
                <w:sz w:val="22"/>
              </w:rPr>
              <w:t>Trust + Engagement</w:t>
            </w:r>
          </w:p>
        </w:tc>
        <w:tc>
          <w:tcPr>
            <w:tcW w:type="dxa" w:w="2160"/>
          </w:tcPr>
          <w:p>
            <w:r>
              <w:rPr>
                <w:rFonts w:ascii="Inter" w:hAnsi="Inter"/>
                <w:b w:val="0"/>
                <w:color w:val="333333"/>
                <w:sz w:val="22"/>
              </w:rPr>
              <w:t>Depth, conversations</w:t>
              <w:br/>
              <w:t>Weakness: Maintenance</w:t>
            </w:r>
          </w:p>
        </w:tc>
        <w:tc>
          <w:tcPr>
            <w:tcW w:type="dxa" w:w="2160"/>
          </w:tcPr>
          <w:p>
            <w:r>
              <w:rPr>
                <w:rFonts w:ascii="Inter" w:hAnsi="Inter"/>
                <w:b w:val="0"/>
                <w:color w:val="333333"/>
                <w:sz w:val="22"/>
              </w:rPr>
              <w:t>☐ Strong ☐ Possible ☐ Not for me</w:t>
            </w:r>
          </w:p>
        </w:tc>
      </w:tr>
    </w:tbl>
    <w:p>
      <w:r>
        <w:rPr>
          <w:rFonts w:ascii="Inter" w:hAnsi="Inter"/>
          <w:b w:val="0"/>
          <w:color w:val="333333"/>
          <w:sz w:val="22"/>
        </w:rPr>
        <w:br/>
      </w:r>
    </w:p>
    <w:p>
      <w:pPr/>
      <w:r>
        <w:rPr>
          <w:rFonts w:ascii="Inter" w:hAnsi="Inter"/>
          <w:b w:val="0"/>
          <w:color w:val="333333"/>
          <w:sz w:val="22"/>
        </w:rPr>
        <w:t>Reminder:</w:t>
        <w:br/>
        <w:t>Choose no more than 3 platforms at a time:</w:t>
        <w:br/>
        <w:t>→ 1 Discovery</w:t>
        <w:br/>
        <w:t>→ 1 Nurture</w:t>
        <w:br/>
        <w:t>→ 1 Trust</w:t>
      </w:r>
    </w:p>
    <w:p/>
    <w:p>
      <w:pPr>
        <w:jc w:val="center"/>
      </w:pPr>
      <w:r>
        <w:rPr>
          <w:rFonts w:ascii="Inter" w:hAnsi="Inter"/>
          <w:b w:val="0"/>
          <w:color w:val="333333"/>
          <w:sz w:val="18"/>
        </w:rPr>
        <w:t>Built by Learners. Not Sellers.</w:t>
      </w:r>
    </w:p>
    <w:p>
      <w:r>
        <w:br w:type="page"/>
      </w:r>
    </w:p>
    <w:p>
      <w:r>
        <w:rPr>
          <w:rFonts w:ascii="Inter" w:hAnsi="Inter"/>
          <w:b/>
          <w:color w:val="2D4F6D"/>
          <w:sz w:val="40"/>
        </w:rPr>
        <w:t>Platform Planning Worksheet</w:t>
      </w:r>
    </w:p>
    <w:p>
      <w:r>
        <w:rPr>
          <w:rFonts w:ascii="Inter" w:hAnsi="Inter"/>
          <w:b/>
          <w:color w:val="2D4F6D"/>
          <w:sz w:val="26"/>
        </w:rPr>
        <w:t>Your Discovery Platform(s)</w:t>
      </w:r>
    </w:p>
    <w:p>
      <w:r>
        <w:rPr>
          <w:rFonts w:ascii="Inter" w:hAnsi="Inter"/>
          <w:b w:val="0"/>
          <w:color w:val="333333"/>
          <w:sz w:val="22"/>
        </w:rPr>
        <w:t>Which platform will help new people discover your ideas? Why this one?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</w:tcPr>
          <w:p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</w:p>
        </w:tc>
      </w:tr>
    </w:tbl>
    <w:p>
      <w:r>
        <w:rPr>
          <w:rFonts w:ascii="Inter" w:hAnsi="Inter"/>
          <w:b/>
          <w:color w:val="2D4F6D"/>
          <w:sz w:val="26"/>
        </w:rPr>
        <w:t>Your Nurture Platform</w:t>
      </w:r>
    </w:p>
    <w:p>
      <w:r>
        <w:rPr>
          <w:rFonts w:ascii="Inter" w:hAnsi="Inter"/>
          <w:b w:val="0"/>
          <w:color w:val="333333"/>
          <w:sz w:val="22"/>
        </w:rPr>
        <w:t>Where will you build ongoing relationship and depth?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</w:tcPr>
          <w:p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</w:p>
        </w:tc>
      </w:tr>
    </w:tbl>
    <w:p>
      <w:r>
        <w:rPr>
          <w:rFonts w:ascii="Inter" w:hAnsi="Inter"/>
          <w:b/>
          <w:color w:val="2D4F6D"/>
          <w:sz w:val="26"/>
        </w:rPr>
        <w:t>Your Trust Platform</w:t>
      </w:r>
    </w:p>
    <w:p>
      <w:r>
        <w:rPr>
          <w:rFonts w:ascii="Inter" w:hAnsi="Inter"/>
          <w:b w:val="0"/>
          <w:color w:val="333333"/>
          <w:sz w:val="22"/>
        </w:rPr>
        <w:t>Where does your deepest and most evergreen content live?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</w:tcPr>
          <w:p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</w:p>
        </w:tc>
      </w:tr>
    </w:tbl>
    <w:p>
      <w:r>
        <w:rPr>
          <w:rFonts w:ascii="Inter" w:hAnsi="Inter"/>
          <w:b/>
          <w:color w:val="2D4F6D"/>
          <w:sz w:val="26"/>
        </w:rPr>
        <w:t>Platform Strength Assessment</w:t>
      </w:r>
    </w:p>
    <w:p>
      <w:r>
        <w:rPr>
          <w:rFonts w:ascii="Inter" w:hAnsi="Inter"/>
          <w:b w:val="0"/>
          <w:color w:val="333333"/>
          <w:sz w:val="22"/>
        </w:rPr>
        <w:t>☐ Plays to my natural style</w:t>
      </w:r>
    </w:p>
    <w:p>
      <w:r>
        <w:rPr>
          <w:rFonts w:ascii="Inter" w:hAnsi="Inter"/>
          <w:b w:val="0"/>
          <w:color w:val="333333"/>
          <w:sz w:val="22"/>
        </w:rPr>
        <w:t>☐ Fits my content rhythm</w:t>
      </w:r>
    </w:p>
    <w:p>
      <w:r>
        <w:rPr>
          <w:rFonts w:ascii="Inter" w:hAnsi="Inter"/>
          <w:b w:val="0"/>
          <w:color w:val="333333"/>
          <w:sz w:val="22"/>
        </w:rPr>
        <w:t>☐ Doesn’t overwhelm my energy</w:t>
      </w:r>
    </w:p>
    <w:p>
      <w:r>
        <w:rPr>
          <w:rFonts w:ascii="Inter" w:hAnsi="Inter"/>
          <w:b w:val="0"/>
          <w:color w:val="333333"/>
          <w:sz w:val="22"/>
        </w:rPr>
        <w:t>☐ Serves my mission</w:t>
      </w:r>
    </w:p>
    <w:p>
      <w:r>
        <w:rPr>
          <w:rFonts w:ascii="Inter" w:hAnsi="Inter"/>
          <w:b w:val="0"/>
          <w:color w:val="333333"/>
          <w:sz w:val="22"/>
        </w:rPr>
        <w:t>☐ Supports my long-term brand</w:t>
      </w:r>
    </w:p>
    <w:p>
      <w:r>
        <w:rPr>
          <w:rFonts w:ascii="Inter" w:hAnsi="Inter"/>
          <w:b w:val="0"/>
          <w:color w:val="333333"/>
          <w:sz w:val="22"/>
        </w:rPr>
        <w:t>☐ Simple enough to maintain</w:t>
      </w:r>
    </w:p>
    <w:p>
      <w:r>
        <w:rPr>
          <w:rFonts w:ascii="Inter" w:hAnsi="Inter"/>
          <w:b/>
          <w:color w:val="2D4F6D"/>
          <w:sz w:val="26"/>
        </w:rPr>
        <w:t>Platform Boundaries</w:t>
      </w:r>
    </w:p>
    <w:p>
      <w:r>
        <w:rPr>
          <w:rFonts w:ascii="Inter" w:hAnsi="Inter"/>
          <w:b w:val="0"/>
          <w:color w:val="333333"/>
          <w:sz w:val="22"/>
        </w:rPr>
        <w:t>Which platforms will I consciously ignore for now? And why?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</w:tcPr>
          <w:p>
            <w:r>
              <w:br/>
            </w:r>
            <w:r>
              <w:br/>
            </w:r>
            <w:r>
              <w:br/>
            </w:r>
            <w:r>
              <w:br/>
            </w:r>
          </w:p>
        </w:tc>
      </w:tr>
    </w:tbl>
    <w:p>
      <w:pPr>
        <w:jc w:val="center"/>
      </w:pPr>
      <w:r>
        <w:rPr>
          <w:rFonts w:ascii="Inter" w:hAnsi="Inter"/>
          <w:b w:val="0"/>
          <w:color w:val="333333"/>
          <w:sz w:val="18"/>
        </w:rPr>
        <w:t>Focus creates consistency. Consistency creates trust.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